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730D43">
      <w:pPr>
        <w:keepNext/>
        <w:keepLines/>
        <w:spacing w:after="0" w:line="240" w:lineRule="auto"/>
        <w:ind w:left="1134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A50CFD" w:rsidRPr="00A50CFD" w:rsidRDefault="007A15B5" w:rsidP="00A50CFD">
      <w:pPr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bookmarkStart w:id="0" w:name="_GoBack"/>
      <w:r w:rsidR="00486052" w:rsidRPr="00486052">
        <w:rPr>
          <w:rFonts w:ascii="Times New Roman" w:hAnsi="Times New Roman"/>
          <w:b/>
          <w:sz w:val="24"/>
          <w:szCs w:val="24"/>
        </w:rPr>
        <w:t>запасных частей для оборудования фирмы KAVO</w:t>
      </w:r>
      <w:bookmarkEnd w:id="0"/>
    </w:p>
    <w:p w:rsidR="00D80C0F" w:rsidRDefault="00D80C0F" w:rsidP="00486052">
      <w:pPr>
        <w:spacing w:after="0" w:line="240" w:lineRule="auto"/>
        <w:ind w:left="993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u w:val="single"/>
        </w:rPr>
      </w:pPr>
      <w:r w:rsidRPr="00022355">
        <w:rPr>
          <w:rFonts w:ascii="Times New Roman" w:eastAsiaTheme="minorHAnsi" w:hAnsi="Times New Roman" w:cstheme="minorBidi"/>
          <w:sz w:val="24"/>
          <w:szCs w:val="24"/>
          <w:u w:val="single"/>
        </w:rPr>
        <w:t>Общие требования к поставляемому Товару: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1) При поставке Товар 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3) Товар должен быть новым, ранее не использованным (который не был в употреблении, не прошел ремонт, в том числе восстановление, замену составных частей, восстановление потребительских свойств) 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Федерации.</w:t>
      </w:r>
      <w:r w:rsidRPr="00022355">
        <w:rPr>
          <w:rFonts w:asciiTheme="minorHAnsi" w:eastAsiaTheme="minorHAnsi" w:hAnsiTheme="minorHAnsi" w:cstheme="minorBidi"/>
        </w:rPr>
        <w:t xml:space="preserve">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Товар должен быть зарегистрировано в России.</w:t>
      </w:r>
      <w:r w:rsidRPr="00022355">
        <w:rPr>
          <w:rFonts w:asciiTheme="minorHAnsi" w:eastAsiaTheme="minorHAnsi" w:hAnsiTheme="minorHAnsi" w:cstheme="minorBidi"/>
        </w:rPr>
        <w:t xml:space="preserve">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Необходимо наличие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022355">
        <w:rPr>
          <w:rFonts w:ascii="Times New Roman" w:eastAsiaTheme="minorHAnsi" w:hAnsi="Times New Roman" w:cstheme="minorBidi"/>
          <w:sz w:val="24"/>
          <w:szCs w:val="24"/>
        </w:rPr>
        <w:t>ул</w:t>
      </w:r>
      <w:proofErr w:type="gramStart"/>
      <w:r w:rsidRPr="00022355">
        <w:rPr>
          <w:rFonts w:ascii="Times New Roman" w:eastAsiaTheme="minorHAnsi" w:hAnsi="Times New Roman" w:cstheme="minorBidi"/>
          <w:sz w:val="24"/>
          <w:szCs w:val="24"/>
        </w:rPr>
        <w:t>.О</w:t>
      </w:r>
      <w:proofErr w:type="gramEnd"/>
      <w:r w:rsidRPr="00022355">
        <w:rPr>
          <w:rFonts w:ascii="Times New Roman" w:eastAsiaTheme="minorHAnsi" w:hAnsi="Times New Roman" w:cstheme="minorBidi"/>
          <w:sz w:val="24"/>
          <w:szCs w:val="24"/>
        </w:rPr>
        <w:t>ктябрьская</w:t>
      </w:r>
      <w:proofErr w:type="spellEnd"/>
      <w:r w:rsidRPr="00022355">
        <w:rPr>
          <w:rFonts w:ascii="Times New Roman" w:eastAsiaTheme="minorHAnsi" w:hAnsi="Times New Roman" w:cstheme="minorBidi"/>
          <w:sz w:val="24"/>
          <w:szCs w:val="24"/>
        </w:rPr>
        <w:t>, д.35</w:t>
      </w:r>
    </w:p>
    <w:p w:rsidR="00022355" w:rsidRPr="00022355" w:rsidRDefault="00022355" w:rsidP="00730D43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6) Поставка должна быть произведена в течение </w:t>
      </w:r>
      <w:r w:rsidR="006055BC">
        <w:rPr>
          <w:rFonts w:ascii="Times New Roman" w:eastAsiaTheme="minorHAnsi" w:hAnsi="Times New Roman" w:cstheme="minorBidi"/>
          <w:sz w:val="24"/>
          <w:szCs w:val="24"/>
        </w:rPr>
        <w:t>2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0 (</w:t>
      </w:r>
      <w:r w:rsidR="006055BC">
        <w:rPr>
          <w:rFonts w:ascii="Times New Roman" w:eastAsiaTheme="minorHAnsi" w:hAnsi="Times New Roman" w:cstheme="minorBidi"/>
          <w:sz w:val="24"/>
          <w:szCs w:val="24"/>
        </w:rPr>
        <w:t>два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дцати) календарных дней с момента подписания договора. Поставка всего объема Товара единовременная. </w:t>
      </w:r>
    </w:p>
    <w:p w:rsidR="00022355" w:rsidRPr="00055340" w:rsidRDefault="00022355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486052" w:rsidRPr="00486052" w:rsidRDefault="00486052" w:rsidP="0048605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60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3969"/>
        <w:gridCol w:w="992"/>
        <w:gridCol w:w="1134"/>
        <w:gridCol w:w="8363"/>
      </w:tblGrid>
      <w:tr w:rsidR="00486052" w:rsidRPr="00486052" w:rsidTr="00486052">
        <w:trPr>
          <w:trHeight w:val="315"/>
        </w:trPr>
        <w:tc>
          <w:tcPr>
            <w:tcW w:w="681" w:type="dxa"/>
            <w:shd w:val="clear" w:color="auto" w:fill="00FFFF"/>
            <w:vAlign w:val="center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shd w:val="clear" w:color="auto" w:fill="00FFFF"/>
            <w:vAlign w:val="center"/>
            <w:hideMark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</w:pPr>
            <w:proofErr w:type="spell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Наименование</w:t>
            </w:r>
            <w:proofErr w:type="spellEnd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 xml:space="preserve"> </w:t>
            </w:r>
            <w:proofErr w:type="spell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изделия</w:t>
            </w:r>
            <w:proofErr w:type="spellEnd"/>
          </w:p>
        </w:tc>
        <w:tc>
          <w:tcPr>
            <w:tcW w:w="992" w:type="dxa"/>
            <w:shd w:val="clear" w:color="auto" w:fill="00FFFF"/>
            <w:vAlign w:val="center"/>
            <w:hideMark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Ко</w:t>
            </w:r>
            <w:proofErr w:type="spellEnd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-</w:t>
            </w:r>
            <w:proofErr w:type="spell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во</w:t>
            </w:r>
            <w:proofErr w:type="spellEnd"/>
          </w:p>
        </w:tc>
        <w:tc>
          <w:tcPr>
            <w:tcW w:w="1134" w:type="dxa"/>
            <w:shd w:val="clear" w:color="auto" w:fill="00FFFF"/>
            <w:vAlign w:val="center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изм.</w:t>
            </w:r>
          </w:p>
        </w:tc>
        <w:tc>
          <w:tcPr>
            <w:tcW w:w="8363" w:type="dxa"/>
            <w:shd w:val="clear" w:color="auto" w:fill="00FFFF"/>
            <w:vAlign w:val="center"/>
            <w:hideMark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Т</w:t>
            </w:r>
            <w:proofErr w:type="spell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ехнические</w:t>
            </w:r>
            <w:proofErr w:type="spellEnd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 xml:space="preserve"> </w:t>
            </w:r>
            <w:proofErr w:type="spellStart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>характеристик</w:t>
            </w:r>
            <w:proofErr w:type="spellEnd"/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и</w:t>
            </w:r>
            <w:r w:rsidRPr="004860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en-AU" w:eastAsia="ru-RU"/>
              </w:rPr>
              <w:t xml:space="preserve"> </w:t>
            </w:r>
          </w:p>
        </w:tc>
      </w:tr>
      <w:tr w:rsidR="00486052" w:rsidRPr="00486052" w:rsidTr="00486052">
        <w:trPr>
          <w:trHeight w:val="836"/>
        </w:trPr>
        <w:tc>
          <w:tcPr>
            <w:tcW w:w="681" w:type="dxa"/>
            <w:vAlign w:val="center"/>
          </w:tcPr>
          <w:p w:rsidR="00486052" w:rsidRPr="00486052" w:rsidRDefault="00486052" w:rsidP="00486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60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Ротор к турбине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GENTLEsilence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8000 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B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C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ключа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</w:pP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шт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Керамические шарикоподшипники с плавным ходом, отсутствие вибрации.</w:t>
            </w:r>
          </w:p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Запасной ротор турбины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GENTLEsilence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ключа состоящий </w:t>
            </w:r>
            <w:proofErr w:type="gram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▪ 1-ого запасного ротора (</w:t>
            </w:r>
            <w:proofErr w:type="gram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▪ 2-х уплотнительных колец</w:t>
            </w:r>
          </w:p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▪ 2-х пружинных шайб</w:t>
            </w:r>
          </w:p>
        </w:tc>
      </w:tr>
      <w:tr w:rsidR="00486052" w:rsidRPr="00486052" w:rsidTr="00486052">
        <w:trPr>
          <w:trHeight w:val="848"/>
        </w:trPr>
        <w:tc>
          <w:tcPr>
            <w:tcW w:w="681" w:type="dxa"/>
            <w:vAlign w:val="center"/>
          </w:tcPr>
          <w:p w:rsidR="00486052" w:rsidRPr="00486052" w:rsidRDefault="00486052" w:rsidP="00486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60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Pr="00486052">
              <w:t xml:space="preserve"> 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L Головка для углового наконечника, 1:1, с кнопкой,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Kavo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</w:pP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шт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Головка (верхняя часть) для наконечников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  <w:t>Kavo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4860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Головка 1:1 с кнопочным зажимом </w:t>
            </w: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боров к угловым наконечникам с диаметром хвостовика </w:t>
            </w:r>
            <w:smartTag w:uri="urn:schemas-microsoft-com:office:smarttags" w:element="metricconverter">
              <w:smartTagPr>
                <w:attr w:name="ProductID" w:val="2,35 мм"/>
              </w:smartTagPr>
              <w:r w:rsidRPr="00486052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2,35 мм</w:t>
              </w:r>
            </w:smartTag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40000 оборотов в минуту,</w:t>
            </w:r>
          </w:p>
        </w:tc>
      </w:tr>
      <w:tr w:rsidR="00486052" w:rsidRPr="00486052" w:rsidTr="00486052">
        <w:trPr>
          <w:trHeight w:val="1649"/>
        </w:trPr>
        <w:tc>
          <w:tcPr>
            <w:tcW w:w="681" w:type="dxa"/>
            <w:vAlign w:val="center"/>
          </w:tcPr>
          <w:p w:rsidR="00486052" w:rsidRPr="00486052" w:rsidRDefault="00486052" w:rsidP="00486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60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Рукоятка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скалера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Woodpecker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 w:eastAsia="ru-RU"/>
              </w:rPr>
            </w:pPr>
            <w:proofErr w:type="spellStart"/>
            <w:proofErr w:type="gram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6052" w:rsidRPr="00486052" w:rsidRDefault="00486052" w:rsidP="004860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для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скалеров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UDS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Woodpecker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.Подходит для всех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скалеров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UDS без подсветки. Наконечник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скалера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 из прочного материала, что позволяет его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автоклавировать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температуре 135</w:t>
            </w:r>
            <w:proofErr w:type="gram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давлении 0,22 МПа.</w:t>
            </w:r>
            <w:r w:rsidRPr="00486052">
              <w:t xml:space="preserve"> </w:t>
            </w:r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Габариты: 117хФ18 мм. Вес: 47 г.</w:t>
            </w:r>
          </w:p>
        </w:tc>
      </w:tr>
      <w:tr w:rsidR="00486052" w:rsidRPr="00486052" w:rsidTr="00486052">
        <w:trPr>
          <w:trHeight w:val="1649"/>
        </w:trPr>
        <w:tc>
          <w:tcPr>
            <w:tcW w:w="681" w:type="dxa"/>
            <w:vAlign w:val="center"/>
          </w:tcPr>
          <w:p w:rsidR="00486052" w:rsidRPr="00486052" w:rsidDel="00F90F28" w:rsidRDefault="00486052" w:rsidP="00486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60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69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Шланг </w:t>
            </w:r>
            <w:proofErr w:type="spell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скалера</w:t>
            </w:r>
            <w:proofErr w:type="spellEnd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EMS 10026762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052" w:rsidRPr="00486052" w:rsidRDefault="00486052" w:rsidP="0048605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60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6052" w:rsidRPr="00486052" w:rsidRDefault="00486052" w:rsidP="004860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Шланг для подключения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скелера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EMS к стоматологической установке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разъемом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Quick</w:t>
            </w:r>
            <w:proofErr w:type="spellEnd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60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connector</w:t>
            </w:r>
            <w:proofErr w:type="spellEnd"/>
          </w:p>
        </w:tc>
      </w:tr>
    </w:tbl>
    <w:p w:rsidR="00B64796" w:rsidRPr="00361BB6" w:rsidRDefault="00B64796" w:rsidP="00730D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64796" w:rsidRPr="00361BB6" w:rsidSect="00730D43">
      <w:pgSz w:w="16838" w:h="11906" w:orient="landscape"/>
      <w:pgMar w:top="1134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A27AF"/>
    <w:multiLevelType w:val="hybridMultilevel"/>
    <w:tmpl w:val="5274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2355"/>
    <w:rsid w:val="00055340"/>
    <w:rsid w:val="000C3F42"/>
    <w:rsid w:val="000C4471"/>
    <w:rsid w:val="001F5A6E"/>
    <w:rsid w:val="0022721C"/>
    <w:rsid w:val="00273334"/>
    <w:rsid w:val="0027552F"/>
    <w:rsid w:val="00285A9B"/>
    <w:rsid w:val="002A1322"/>
    <w:rsid w:val="002D0E20"/>
    <w:rsid w:val="002E183E"/>
    <w:rsid w:val="002F52AD"/>
    <w:rsid w:val="002F7ED3"/>
    <w:rsid w:val="0034745A"/>
    <w:rsid w:val="00361BB6"/>
    <w:rsid w:val="003A3966"/>
    <w:rsid w:val="003F6E82"/>
    <w:rsid w:val="00411EE9"/>
    <w:rsid w:val="004820C0"/>
    <w:rsid w:val="00486052"/>
    <w:rsid w:val="004E590F"/>
    <w:rsid w:val="00502B1B"/>
    <w:rsid w:val="00555512"/>
    <w:rsid w:val="005842E0"/>
    <w:rsid w:val="006055BC"/>
    <w:rsid w:val="006254E3"/>
    <w:rsid w:val="006C3745"/>
    <w:rsid w:val="006D63C8"/>
    <w:rsid w:val="006F49CC"/>
    <w:rsid w:val="007048AF"/>
    <w:rsid w:val="00730D43"/>
    <w:rsid w:val="00757EE5"/>
    <w:rsid w:val="00776F05"/>
    <w:rsid w:val="00785DFB"/>
    <w:rsid w:val="007A15B5"/>
    <w:rsid w:val="007C6C6E"/>
    <w:rsid w:val="008172C8"/>
    <w:rsid w:val="008223EC"/>
    <w:rsid w:val="00884C30"/>
    <w:rsid w:val="008919AE"/>
    <w:rsid w:val="008F0CAF"/>
    <w:rsid w:val="009403F2"/>
    <w:rsid w:val="009435E0"/>
    <w:rsid w:val="00995957"/>
    <w:rsid w:val="009B2D8D"/>
    <w:rsid w:val="009C6F01"/>
    <w:rsid w:val="00A05D20"/>
    <w:rsid w:val="00A249C8"/>
    <w:rsid w:val="00A50CFD"/>
    <w:rsid w:val="00A56A52"/>
    <w:rsid w:val="00A62BF3"/>
    <w:rsid w:val="00A65B58"/>
    <w:rsid w:val="00A737C6"/>
    <w:rsid w:val="00A860BE"/>
    <w:rsid w:val="00AB04E9"/>
    <w:rsid w:val="00B0293D"/>
    <w:rsid w:val="00B03963"/>
    <w:rsid w:val="00B64796"/>
    <w:rsid w:val="00BD0C8A"/>
    <w:rsid w:val="00BF6555"/>
    <w:rsid w:val="00C02F27"/>
    <w:rsid w:val="00C154CC"/>
    <w:rsid w:val="00C15B25"/>
    <w:rsid w:val="00CD054B"/>
    <w:rsid w:val="00D13AF6"/>
    <w:rsid w:val="00D337D4"/>
    <w:rsid w:val="00D80C0F"/>
    <w:rsid w:val="00D93885"/>
    <w:rsid w:val="00DA5781"/>
    <w:rsid w:val="00DB0057"/>
    <w:rsid w:val="00E1652F"/>
    <w:rsid w:val="00E52995"/>
    <w:rsid w:val="00E82FA1"/>
    <w:rsid w:val="00F209A1"/>
    <w:rsid w:val="00F31CC2"/>
    <w:rsid w:val="00F35576"/>
    <w:rsid w:val="00F503B6"/>
    <w:rsid w:val="00F664BF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 Знак Знак,Обычный (веб) Знак Знак Знак"/>
    <w:basedOn w:val="a"/>
    <w:link w:val="a4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5">
    <w:name w:val="Hyperlink"/>
    <w:semiHidden/>
    <w:unhideWhenUsed/>
    <w:rsid w:val="00884C30"/>
    <w:rPr>
      <w:color w:val="0000FF"/>
      <w:u w:val="single"/>
    </w:rPr>
  </w:style>
  <w:style w:type="character" w:styleId="a6">
    <w:name w:val="Strong"/>
    <w:basedOn w:val="a0"/>
    <w:uiPriority w:val="22"/>
    <w:qFormat/>
    <w:rsid w:val="00D13AF6"/>
    <w:rPr>
      <w:b/>
      <w:bCs/>
    </w:rPr>
  </w:style>
  <w:style w:type="paragraph" w:styleId="a7">
    <w:name w:val="Body Text"/>
    <w:basedOn w:val="a"/>
    <w:link w:val="a8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5A9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character" w:customStyle="1" w:styleId="a4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3"/>
    <w:locked/>
    <w:rsid w:val="00BD0C8A"/>
    <w:rPr>
      <w:rFonts w:ascii="Verdana" w:eastAsia="Times New Roman" w:hAnsi="Verdana" w:cs="Times New Roman"/>
      <w:color w:val="595959"/>
      <w:sz w:val="17"/>
      <w:szCs w:val="17"/>
      <w:lang w:eastAsia="ru-RU"/>
    </w:rPr>
  </w:style>
  <w:style w:type="paragraph" w:customStyle="1" w:styleId="Default">
    <w:name w:val="Default"/>
    <w:rsid w:val="00BD0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uiPriority w:val="99"/>
    <w:rsid w:val="00BD0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 Знак Знак,Обычный (веб) Знак Знак Знак"/>
    <w:basedOn w:val="a"/>
    <w:link w:val="a4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5">
    <w:name w:val="Hyperlink"/>
    <w:semiHidden/>
    <w:unhideWhenUsed/>
    <w:rsid w:val="00884C30"/>
    <w:rPr>
      <w:color w:val="0000FF"/>
      <w:u w:val="single"/>
    </w:rPr>
  </w:style>
  <w:style w:type="character" w:styleId="a6">
    <w:name w:val="Strong"/>
    <w:basedOn w:val="a0"/>
    <w:uiPriority w:val="22"/>
    <w:qFormat/>
    <w:rsid w:val="00D13AF6"/>
    <w:rPr>
      <w:b/>
      <w:bCs/>
    </w:rPr>
  </w:style>
  <w:style w:type="paragraph" w:styleId="a7">
    <w:name w:val="Body Text"/>
    <w:basedOn w:val="a"/>
    <w:link w:val="a8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5A9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character" w:customStyle="1" w:styleId="a4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3"/>
    <w:locked/>
    <w:rsid w:val="00BD0C8A"/>
    <w:rPr>
      <w:rFonts w:ascii="Verdana" w:eastAsia="Times New Roman" w:hAnsi="Verdana" w:cs="Times New Roman"/>
      <w:color w:val="595959"/>
      <w:sz w:val="17"/>
      <w:szCs w:val="17"/>
      <w:lang w:eastAsia="ru-RU"/>
    </w:rPr>
  </w:style>
  <w:style w:type="paragraph" w:customStyle="1" w:styleId="Default">
    <w:name w:val="Default"/>
    <w:rsid w:val="00BD0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uiPriority w:val="99"/>
    <w:rsid w:val="00BD0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B0EA-4083-4134-B065-813A540D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2015-09-10T03:50:00Z</cp:lastPrinted>
  <dcterms:created xsi:type="dcterms:W3CDTF">2016-10-28T03:51:00Z</dcterms:created>
  <dcterms:modified xsi:type="dcterms:W3CDTF">2017-03-10T12:01:00Z</dcterms:modified>
</cp:coreProperties>
</file>